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121A" w:rsidRPr="00377182" w:rsidRDefault="00FD2FEE" w:rsidP="00734B83">
      <w:pPr>
        <w:ind w:firstLineChars="50" w:firstLine="162"/>
        <w:rPr>
          <w:rFonts w:eastAsia="標楷體" w:cstheme="minorHAnsi"/>
          <w:b/>
          <w:bCs/>
          <w:color w:val="333333"/>
          <w:spacing w:val="2"/>
          <w:kern w:val="0"/>
          <w:szCs w:val="24"/>
        </w:rPr>
      </w:pPr>
      <w:bookmarkStart w:id="0" w:name="_GoBack"/>
      <w:bookmarkEnd w:id="0"/>
      <w:r w:rsidRPr="003F16D8">
        <w:rPr>
          <w:rFonts w:eastAsia="標楷體" w:cstheme="minorHAnsi"/>
          <w:b/>
          <w:color w:val="4472C4" w:themeColor="accent1"/>
          <w:spacing w:val="2"/>
          <w:sz w:val="32"/>
          <w:shd w:val="clear" w:color="auto" w:fill="FCFCFC"/>
        </w:rPr>
        <w:t>T</w:t>
      </w:r>
      <w:r w:rsidR="006B121A" w:rsidRPr="003F16D8">
        <w:rPr>
          <w:rFonts w:eastAsia="標楷體" w:cstheme="minorHAnsi"/>
          <w:b/>
          <w:color w:val="4472C4" w:themeColor="accent1"/>
          <w:spacing w:val="2"/>
          <w:sz w:val="32"/>
          <w:shd w:val="clear" w:color="auto" w:fill="FCFCFC"/>
        </w:rPr>
        <w:t xml:space="preserve">arget </w:t>
      </w:r>
      <w:r w:rsidRPr="003F16D8">
        <w:rPr>
          <w:rFonts w:eastAsia="標楷體" w:cstheme="minorHAnsi"/>
          <w:b/>
          <w:color w:val="4472C4" w:themeColor="accent1"/>
          <w:spacing w:val="2"/>
          <w:sz w:val="32"/>
          <w:shd w:val="clear" w:color="auto" w:fill="FCFCFC"/>
        </w:rPr>
        <w:t>P</w:t>
      </w:r>
      <w:r w:rsidR="006B121A" w:rsidRPr="003F16D8">
        <w:rPr>
          <w:rFonts w:eastAsia="標楷體" w:cstheme="minorHAnsi"/>
          <w:b/>
          <w:color w:val="4472C4" w:themeColor="accent1"/>
          <w:spacing w:val="2"/>
          <w:sz w:val="32"/>
          <w:shd w:val="clear" w:color="auto" w:fill="FCFCFC"/>
        </w:rPr>
        <w:t xml:space="preserve">roduct </w:t>
      </w:r>
      <w:r w:rsidRPr="003F16D8">
        <w:rPr>
          <w:rFonts w:eastAsia="標楷體" w:cstheme="minorHAnsi"/>
          <w:b/>
          <w:color w:val="4472C4" w:themeColor="accent1"/>
          <w:spacing w:val="2"/>
          <w:sz w:val="32"/>
          <w:shd w:val="clear" w:color="auto" w:fill="FCFCFC"/>
        </w:rPr>
        <w:t>P</w:t>
      </w:r>
      <w:r w:rsidR="006B121A" w:rsidRPr="003F16D8">
        <w:rPr>
          <w:rFonts w:eastAsia="標楷體" w:cstheme="minorHAnsi"/>
          <w:b/>
          <w:color w:val="4472C4" w:themeColor="accent1"/>
          <w:spacing w:val="2"/>
          <w:sz w:val="32"/>
          <w:shd w:val="clear" w:color="auto" w:fill="FCFCFC"/>
        </w:rPr>
        <w:t>rofile</w:t>
      </w:r>
      <w:r w:rsidR="00BD71EA" w:rsidRPr="00377182">
        <w:rPr>
          <w:rFonts w:eastAsia="標楷體" w:cstheme="minorHAnsi"/>
          <w:b/>
          <w:bCs/>
          <w:color w:val="333333"/>
          <w:spacing w:val="2"/>
          <w:kern w:val="0"/>
          <w:sz w:val="32"/>
          <w:szCs w:val="32"/>
        </w:rPr>
        <w:t xml:space="preserve"> </w:t>
      </w:r>
      <w:r w:rsidR="003F16D8">
        <w:rPr>
          <w:rFonts w:eastAsia="標楷體" w:cstheme="minorHAnsi" w:hint="eastAsia"/>
          <w:b/>
          <w:bCs/>
          <w:color w:val="333333"/>
          <w:spacing w:val="2"/>
          <w:kern w:val="0"/>
          <w:sz w:val="32"/>
          <w:szCs w:val="32"/>
        </w:rPr>
        <w:t>(</w:t>
      </w:r>
      <w:proofErr w:type="gramStart"/>
      <w:r w:rsidR="003F16D8">
        <w:rPr>
          <w:rFonts w:eastAsia="標楷體" w:cstheme="minorHAnsi" w:hint="eastAsia"/>
          <w:b/>
          <w:bCs/>
          <w:color w:val="333333"/>
          <w:spacing w:val="2"/>
          <w:kern w:val="0"/>
          <w:sz w:val="32"/>
          <w:szCs w:val="32"/>
        </w:rPr>
        <w:t>醫</w:t>
      </w:r>
      <w:proofErr w:type="gramEnd"/>
      <w:r w:rsidR="003F16D8">
        <w:rPr>
          <w:rFonts w:eastAsia="標楷體" w:cstheme="minorHAnsi" w:hint="eastAsia"/>
          <w:b/>
          <w:bCs/>
          <w:color w:val="333333"/>
          <w:spacing w:val="2"/>
          <w:kern w:val="0"/>
          <w:sz w:val="32"/>
          <w:szCs w:val="32"/>
        </w:rPr>
        <w:t>材</w:t>
      </w:r>
      <w:proofErr w:type="gramStart"/>
      <w:r w:rsidR="003F16D8">
        <w:rPr>
          <w:rFonts w:eastAsia="標楷體" w:cstheme="minorHAnsi" w:hint="eastAsia"/>
          <w:b/>
          <w:bCs/>
          <w:color w:val="333333"/>
          <w:spacing w:val="2"/>
          <w:kern w:val="0"/>
          <w:sz w:val="32"/>
          <w:szCs w:val="32"/>
        </w:rPr>
        <w:t>團隊必填</w:t>
      </w:r>
      <w:proofErr w:type="gramEnd"/>
      <w:r w:rsidR="003F16D8">
        <w:rPr>
          <w:rFonts w:eastAsia="標楷體" w:cstheme="minorHAnsi" w:hint="eastAsia"/>
          <w:b/>
          <w:bCs/>
          <w:color w:val="333333"/>
          <w:spacing w:val="2"/>
          <w:kern w:val="0"/>
          <w:sz w:val="32"/>
          <w:szCs w:val="32"/>
        </w:rPr>
        <w:t>)</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63"/>
        <w:gridCol w:w="4962"/>
        <w:gridCol w:w="2835"/>
        <w:gridCol w:w="2693"/>
        <w:gridCol w:w="2551"/>
      </w:tblGrid>
      <w:tr w:rsidR="00377182" w:rsidRPr="00377182" w:rsidTr="00622504">
        <w:trPr>
          <w:tblHeader/>
        </w:trPr>
        <w:tc>
          <w:tcPr>
            <w:tcW w:w="2263" w:type="dxa"/>
            <w:shd w:val="clear" w:color="auto" w:fill="BDD6EE" w:themeFill="accent5" w:themeFillTint="66"/>
            <w:tcMar>
              <w:top w:w="120" w:type="dxa"/>
              <w:left w:w="180" w:type="dxa"/>
              <w:bottom w:w="120" w:type="dxa"/>
              <w:right w:w="180" w:type="dxa"/>
            </w:tcMar>
            <w:hideMark/>
          </w:tcPr>
          <w:p w:rsidR="00377182" w:rsidRPr="00377182" w:rsidRDefault="00377182" w:rsidP="0048575B">
            <w:pPr>
              <w:widowControl/>
              <w:textAlignment w:val="top"/>
              <w:rPr>
                <w:rFonts w:eastAsia="標楷體" w:cstheme="minorHAnsi"/>
                <w:b/>
                <w:bCs/>
                <w:color w:val="333333"/>
                <w:spacing w:val="2"/>
                <w:kern w:val="0"/>
                <w:szCs w:val="24"/>
              </w:rPr>
            </w:pPr>
            <w:r w:rsidRPr="00377182">
              <w:rPr>
                <w:rFonts w:eastAsia="標楷體" w:cstheme="minorHAnsi"/>
                <w:b/>
                <w:bCs/>
                <w:color w:val="333333"/>
                <w:spacing w:val="2"/>
                <w:kern w:val="0"/>
                <w:szCs w:val="24"/>
              </w:rPr>
              <w:t>項目</w:t>
            </w:r>
          </w:p>
        </w:tc>
        <w:tc>
          <w:tcPr>
            <w:tcW w:w="4962" w:type="dxa"/>
            <w:shd w:val="clear" w:color="auto" w:fill="BDD6EE" w:themeFill="accent5" w:themeFillTint="66"/>
          </w:tcPr>
          <w:p w:rsidR="00377182" w:rsidRPr="00377182" w:rsidRDefault="00377182" w:rsidP="0048575B">
            <w:pPr>
              <w:widowControl/>
              <w:textAlignment w:val="top"/>
              <w:rPr>
                <w:rFonts w:eastAsia="標楷體" w:cstheme="minorHAnsi"/>
                <w:b/>
                <w:bCs/>
                <w:color w:val="333333"/>
                <w:spacing w:val="2"/>
                <w:kern w:val="0"/>
                <w:szCs w:val="24"/>
                <w:lang w:eastAsia="zh-CN"/>
              </w:rPr>
            </w:pPr>
            <w:r w:rsidRPr="00377182">
              <w:rPr>
                <w:rFonts w:eastAsia="標楷體" w:cstheme="minorHAnsi"/>
                <w:b/>
                <w:bCs/>
                <w:color w:val="333333"/>
                <w:spacing w:val="2"/>
                <w:kern w:val="0"/>
                <w:szCs w:val="24"/>
                <w:lang w:eastAsia="zh-CN"/>
              </w:rPr>
              <w:t>撰寫說明</w:t>
            </w:r>
          </w:p>
        </w:tc>
        <w:tc>
          <w:tcPr>
            <w:tcW w:w="2835" w:type="dxa"/>
            <w:shd w:val="clear" w:color="auto" w:fill="BDD6EE" w:themeFill="accent5" w:themeFillTint="66"/>
          </w:tcPr>
          <w:p w:rsidR="00377182" w:rsidRPr="00377182" w:rsidRDefault="00377182" w:rsidP="0048575B">
            <w:pPr>
              <w:widowControl/>
              <w:textAlignment w:val="top"/>
              <w:rPr>
                <w:rFonts w:eastAsia="標楷體" w:cstheme="minorHAnsi"/>
                <w:b/>
                <w:bCs/>
                <w:color w:val="333333"/>
                <w:spacing w:val="2"/>
                <w:kern w:val="0"/>
                <w:szCs w:val="24"/>
              </w:rPr>
            </w:pPr>
            <w:r w:rsidRPr="00377182">
              <w:rPr>
                <w:rFonts w:eastAsia="標楷體" w:cstheme="minorHAnsi"/>
                <w:b/>
                <w:bCs/>
                <w:color w:val="333333"/>
                <w:spacing w:val="2"/>
                <w:kern w:val="0"/>
                <w:szCs w:val="24"/>
                <w:lang w:eastAsia="zh-CN"/>
              </w:rPr>
              <w:t>產品目前狀況</w:t>
            </w:r>
          </w:p>
        </w:tc>
        <w:tc>
          <w:tcPr>
            <w:tcW w:w="2693" w:type="dxa"/>
            <w:shd w:val="clear" w:color="auto" w:fill="BDD6EE" w:themeFill="accent5" w:themeFillTint="66"/>
          </w:tcPr>
          <w:p w:rsidR="00377182" w:rsidRPr="00377182" w:rsidRDefault="00377182" w:rsidP="0048575B">
            <w:pPr>
              <w:widowControl/>
              <w:textAlignment w:val="top"/>
              <w:rPr>
                <w:rFonts w:eastAsia="標楷體" w:cstheme="minorHAnsi"/>
                <w:b/>
                <w:bCs/>
                <w:color w:val="333333"/>
                <w:spacing w:val="2"/>
                <w:kern w:val="0"/>
                <w:szCs w:val="24"/>
                <w:lang w:eastAsia="zh-CN"/>
              </w:rPr>
            </w:pPr>
            <w:r w:rsidRPr="00377182">
              <w:rPr>
                <w:rFonts w:eastAsia="標楷體" w:cstheme="minorHAnsi"/>
                <w:b/>
                <w:bCs/>
                <w:color w:val="333333"/>
                <w:spacing w:val="2"/>
                <w:kern w:val="0"/>
                <w:szCs w:val="24"/>
                <w:lang w:eastAsia="zh-CN"/>
              </w:rPr>
              <w:t>最終產品規格</w:t>
            </w:r>
            <w:r w:rsidRPr="00377182">
              <w:rPr>
                <w:rFonts w:eastAsia="標楷體" w:cstheme="minorHAnsi"/>
                <w:b/>
                <w:bCs/>
                <w:color w:val="333333"/>
                <w:spacing w:val="2"/>
                <w:kern w:val="0"/>
                <w:szCs w:val="24"/>
              </w:rPr>
              <w:t>(</w:t>
            </w:r>
            <w:r w:rsidRPr="00377182">
              <w:rPr>
                <w:rFonts w:eastAsia="標楷體" w:cstheme="minorHAnsi"/>
                <w:b/>
                <w:bCs/>
                <w:color w:val="333333"/>
                <w:spacing w:val="2"/>
                <w:kern w:val="0"/>
                <w:szCs w:val="24"/>
                <w:lang w:eastAsia="zh-CN"/>
              </w:rPr>
              <w:t>目標</w:t>
            </w:r>
            <w:r w:rsidRPr="00377182">
              <w:rPr>
                <w:rFonts w:eastAsia="標楷體" w:cstheme="minorHAnsi"/>
                <w:b/>
                <w:bCs/>
                <w:color w:val="333333"/>
                <w:spacing w:val="2"/>
                <w:kern w:val="0"/>
                <w:szCs w:val="24"/>
              </w:rPr>
              <w:t>)</w:t>
            </w:r>
          </w:p>
        </w:tc>
        <w:tc>
          <w:tcPr>
            <w:tcW w:w="2551" w:type="dxa"/>
            <w:shd w:val="clear" w:color="auto" w:fill="BDD6EE" w:themeFill="accent5" w:themeFillTint="66"/>
          </w:tcPr>
          <w:p w:rsidR="00377182" w:rsidRPr="00377182" w:rsidRDefault="00377182" w:rsidP="0048575B">
            <w:pPr>
              <w:widowControl/>
              <w:textAlignment w:val="top"/>
              <w:rPr>
                <w:rFonts w:eastAsia="標楷體" w:cstheme="minorHAnsi"/>
                <w:b/>
                <w:bCs/>
                <w:color w:val="333333"/>
                <w:spacing w:val="2"/>
                <w:kern w:val="0"/>
                <w:szCs w:val="24"/>
                <w:lang w:eastAsia="zh-CN"/>
              </w:rPr>
            </w:pPr>
            <w:r w:rsidRPr="00377182">
              <w:rPr>
                <w:rFonts w:eastAsia="標楷體" w:cstheme="minorHAnsi"/>
                <w:b/>
                <w:bCs/>
                <w:color w:val="333333"/>
                <w:spacing w:val="2"/>
                <w:kern w:val="0"/>
                <w:szCs w:val="24"/>
                <w:lang w:eastAsia="zh-CN"/>
              </w:rPr>
              <w:t>競爭者</w:t>
            </w:r>
            <w:r w:rsidRPr="00377182">
              <w:rPr>
                <w:rFonts w:eastAsia="標楷體" w:cstheme="minorHAnsi"/>
                <w:b/>
                <w:bCs/>
                <w:color w:val="333333"/>
                <w:spacing w:val="2"/>
                <w:kern w:val="0"/>
                <w:szCs w:val="24"/>
              </w:rPr>
              <w:t>(</w:t>
            </w:r>
            <w:r w:rsidRPr="00377182">
              <w:rPr>
                <w:rFonts w:eastAsia="標楷體" w:cstheme="minorHAnsi"/>
                <w:b/>
                <w:bCs/>
                <w:color w:val="333333"/>
                <w:spacing w:val="2"/>
                <w:kern w:val="0"/>
                <w:szCs w:val="24"/>
                <w:lang w:eastAsia="zh-CN"/>
              </w:rPr>
              <w:t>類似品</w:t>
            </w:r>
            <w:r w:rsidRPr="00377182">
              <w:rPr>
                <w:rFonts w:eastAsia="標楷體" w:cstheme="minorHAnsi"/>
                <w:b/>
                <w:bCs/>
                <w:color w:val="333333"/>
                <w:spacing w:val="2"/>
                <w:kern w:val="0"/>
                <w:szCs w:val="24"/>
              </w:rPr>
              <w:t>)</w:t>
            </w: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產品敘述</w:t>
            </w:r>
          </w:p>
        </w:tc>
        <w:tc>
          <w:tcPr>
            <w:tcW w:w="4962" w:type="dxa"/>
            <w:shd w:val="clear" w:color="auto" w:fill="FFFFFF"/>
          </w:tcPr>
          <w:p w:rsidR="00377182" w:rsidRPr="007431A6" w:rsidRDefault="00434547" w:rsidP="00DE3F24">
            <w:pPr>
              <w:pStyle w:val="a4"/>
              <w:ind w:leftChars="0" w:left="0"/>
              <w:rPr>
                <w:rFonts w:eastAsia="標楷體" w:cstheme="minorHAnsi"/>
                <w:color w:val="767171" w:themeColor="background2" w:themeShade="80"/>
                <w:szCs w:val="24"/>
              </w:rPr>
            </w:pPr>
            <w:r w:rsidRPr="007431A6">
              <w:rPr>
                <w:rFonts w:eastAsia="標楷體" w:cstheme="minorHAnsi" w:hint="eastAsia"/>
                <w:color w:val="767171" w:themeColor="background2" w:themeShade="80"/>
                <w:szCs w:val="24"/>
              </w:rPr>
              <w:t>此</w:t>
            </w:r>
            <w:r w:rsidR="00DE3F24" w:rsidRPr="007431A6">
              <w:rPr>
                <w:rFonts w:eastAsia="標楷體" w:cstheme="minorHAnsi" w:hint="eastAsia"/>
                <w:color w:val="767171" w:themeColor="background2" w:themeShade="80"/>
                <w:szCs w:val="24"/>
              </w:rPr>
              <w:t>欄位應包含核心技術說明</w:t>
            </w:r>
            <w:r w:rsidR="00DE3F24" w:rsidRPr="007431A6">
              <w:rPr>
                <w:rFonts w:eastAsia="標楷體" w:cstheme="minorHAnsi" w:hint="eastAsia"/>
                <w:color w:val="767171" w:themeColor="background2" w:themeShade="80"/>
                <w:szCs w:val="24"/>
              </w:rPr>
              <w:t>(</w:t>
            </w:r>
            <w:r w:rsidR="00DE3F24" w:rsidRPr="007431A6">
              <w:rPr>
                <w:rFonts w:eastAsia="標楷體" w:cstheme="minorHAnsi" w:hint="eastAsia"/>
                <w:color w:val="767171" w:themeColor="background2" w:themeShade="80"/>
                <w:szCs w:val="24"/>
              </w:rPr>
              <w:t>此產品是否有應用新技術，技術層面上有類似品</w:t>
            </w:r>
            <w:r w:rsidR="00DE3F24"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、產品元件組成</w:t>
            </w:r>
            <w:r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包含軟體與硬體</w:t>
            </w:r>
            <w:r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、新穎性能的說明</w:t>
            </w:r>
            <w:r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相較於現有產品的顯著優勢</w:t>
            </w:r>
            <w:r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、擬與該器材結合使用之附件以及其他醫療器材與其他非醫療器材產品的描述</w:t>
            </w:r>
            <w:r w:rsidR="00A8112F">
              <w:rPr>
                <w:rFonts w:eastAsia="標楷體" w:cstheme="minorHAnsi" w:hint="eastAsia"/>
                <w:color w:val="767171" w:themeColor="background2" w:themeShade="80"/>
                <w:szCs w:val="24"/>
              </w:rPr>
              <w:t>。</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適應症及使用方法</w:t>
            </w:r>
          </w:p>
        </w:tc>
        <w:tc>
          <w:tcPr>
            <w:tcW w:w="4962" w:type="dxa"/>
            <w:shd w:val="clear" w:color="auto" w:fill="FFFFFF"/>
          </w:tcPr>
          <w:p w:rsidR="00377182" w:rsidRPr="007431A6" w:rsidRDefault="00275AA1" w:rsidP="00DE3F24">
            <w:pPr>
              <w:pStyle w:val="a4"/>
              <w:ind w:leftChars="0" w:left="0"/>
              <w:rPr>
                <w:rFonts w:eastAsia="標楷體" w:cstheme="minorHAnsi"/>
                <w:color w:val="767171" w:themeColor="background2" w:themeShade="80"/>
                <w:szCs w:val="24"/>
              </w:rPr>
            </w:pPr>
            <w:r w:rsidRPr="007431A6">
              <w:rPr>
                <w:rFonts w:eastAsia="標楷體" w:cstheme="minorHAnsi" w:hint="eastAsia"/>
                <w:color w:val="767171" w:themeColor="background2" w:themeShade="80"/>
                <w:szCs w:val="24"/>
              </w:rPr>
              <w:t>填寫適應症時應考量臨床價值</w:t>
            </w:r>
            <w:r w:rsidR="00914381" w:rsidRPr="007431A6">
              <w:rPr>
                <w:rFonts w:eastAsia="標楷體" w:cstheme="minorHAnsi" w:hint="eastAsia"/>
                <w:color w:val="767171" w:themeColor="background2" w:themeShade="80"/>
                <w:szCs w:val="24"/>
              </w:rPr>
              <w:t>、法規途徑競爭力、延伸應用、市場價值等因素，並思考適用範圍，包括適用的病患群與病況及其他考量，如選取病患的標準、適用於人體之位置與臨床使用情境</w:t>
            </w:r>
            <w:r w:rsidR="00914381" w:rsidRPr="007431A6">
              <w:rPr>
                <w:rFonts w:eastAsia="標楷體" w:cstheme="minorHAnsi" w:hint="eastAsia"/>
                <w:color w:val="767171" w:themeColor="background2" w:themeShade="80"/>
                <w:szCs w:val="24"/>
              </w:rPr>
              <w:t>(</w:t>
            </w:r>
            <w:r w:rsidR="00914381" w:rsidRPr="007431A6">
              <w:rPr>
                <w:rFonts w:eastAsia="標楷體" w:cstheme="minorHAnsi" w:hint="eastAsia"/>
                <w:color w:val="767171" w:themeColor="background2" w:themeShade="80"/>
                <w:szCs w:val="24"/>
              </w:rPr>
              <w:t>使用場域</w:t>
            </w:r>
            <w:r w:rsidR="00914381" w:rsidRPr="007431A6">
              <w:rPr>
                <w:rFonts w:eastAsia="標楷體" w:cstheme="minorHAnsi" w:hint="eastAsia"/>
                <w:color w:val="767171" w:themeColor="background2" w:themeShade="80"/>
                <w:szCs w:val="24"/>
              </w:rPr>
              <w:t>)</w:t>
            </w:r>
            <w:r w:rsidR="00914381" w:rsidRPr="007431A6">
              <w:rPr>
                <w:rFonts w:eastAsia="標楷體" w:cstheme="minorHAnsi" w:hint="eastAsia"/>
                <w:color w:val="767171" w:themeColor="background2" w:themeShade="80"/>
                <w:szCs w:val="24"/>
              </w:rPr>
              <w:t>，使用方法與使用頻率</w:t>
            </w:r>
            <w:r w:rsidR="00914381" w:rsidRPr="007431A6">
              <w:rPr>
                <w:rFonts w:eastAsia="標楷體" w:cstheme="minorHAnsi"/>
                <w:color w:val="767171" w:themeColor="background2" w:themeShade="80"/>
                <w:szCs w:val="24"/>
              </w:rPr>
              <w:t>…</w:t>
            </w:r>
            <w:r w:rsidR="00914381" w:rsidRPr="007431A6">
              <w:rPr>
                <w:rFonts w:eastAsia="標楷體" w:cstheme="minorHAnsi" w:hint="eastAsia"/>
                <w:color w:val="767171" w:themeColor="background2" w:themeShade="80"/>
                <w:szCs w:val="24"/>
              </w:rPr>
              <w:t>等</w:t>
            </w:r>
            <w:r w:rsidR="00A8112F">
              <w:rPr>
                <w:rFonts w:eastAsia="標楷體" w:cstheme="minorHAnsi" w:hint="eastAsia"/>
                <w:color w:val="767171" w:themeColor="background2" w:themeShade="80"/>
                <w:szCs w:val="24"/>
              </w:rPr>
              <w:t>。</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禁忌症說明</w:t>
            </w:r>
          </w:p>
        </w:tc>
        <w:tc>
          <w:tcPr>
            <w:tcW w:w="4962" w:type="dxa"/>
            <w:shd w:val="clear" w:color="auto" w:fill="FFFFFF"/>
          </w:tcPr>
          <w:p w:rsidR="00377182" w:rsidRPr="007431A6" w:rsidRDefault="00B301EC"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請評估各種不應使用該產品之患者情況</w:t>
            </w:r>
            <w:r w:rsidR="00A8112F">
              <w:rPr>
                <w:rFonts w:eastAsia="標楷體" w:cstheme="minorHAnsi" w:hint="eastAsia"/>
                <w:color w:val="767171" w:themeColor="background2" w:themeShade="80"/>
                <w:szCs w:val="24"/>
              </w:rPr>
              <w:t>，什麼樣的病人使用可能會造成風險疑慮，或是影響產品效果。病人的性別、年齡、體重、歷史病例、健康狀況等皆應納入考量。此項目可延伸至醫療器材開發檔案中的風險評估報告。</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tcPr>
          <w:p w:rsidR="00377182" w:rsidRPr="00481020" w:rsidRDefault="00377182" w:rsidP="00481020">
            <w:pPr>
              <w:rPr>
                <w:rFonts w:eastAsia="標楷體" w:cstheme="minorHAnsi"/>
                <w:szCs w:val="24"/>
              </w:rPr>
            </w:pPr>
            <w:r w:rsidRPr="00481020">
              <w:rPr>
                <w:rFonts w:eastAsia="標楷體" w:cstheme="minorHAnsi"/>
                <w:szCs w:val="24"/>
              </w:rPr>
              <w:t>法規途徑規劃</w:t>
            </w:r>
          </w:p>
        </w:tc>
        <w:tc>
          <w:tcPr>
            <w:tcW w:w="4962" w:type="dxa"/>
            <w:shd w:val="clear" w:color="auto" w:fill="FFFFFF"/>
          </w:tcPr>
          <w:p w:rsidR="00377182" w:rsidRPr="007431A6" w:rsidRDefault="00FB7131"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請以目標市場進行醫療器材分類分級分析，若無法確認分類分級，應積極安排相關單位諮詢</w:t>
            </w:r>
            <w:r w:rsidR="003F6288">
              <w:rPr>
                <w:rFonts w:eastAsia="標楷體" w:cstheme="minorHAnsi" w:hint="eastAsia"/>
                <w:color w:val="767171" w:themeColor="background2" w:themeShade="80"/>
                <w:szCs w:val="24"/>
              </w:rPr>
              <w:t>，諮詢內容應包含如何選擇正確的類似品，及所有臨床前試驗與臨床試驗規劃。</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lastRenderedPageBreak/>
              <w:t>非臨床之產品安全及有效性測試</w:t>
            </w:r>
          </w:p>
        </w:tc>
        <w:tc>
          <w:tcPr>
            <w:tcW w:w="4962" w:type="dxa"/>
            <w:shd w:val="clear" w:color="auto" w:fill="FFFFFF"/>
          </w:tcPr>
          <w:p w:rsidR="00377182" w:rsidRPr="007431A6" w:rsidRDefault="008B6E2B"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應考量層面包含：產品是否需要滅菌、產品各項元件</w:t>
            </w:r>
            <w:r w:rsidR="00E205E8">
              <w:rPr>
                <w:rFonts w:eastAsia="標楷體" w:cstheme="minorHAnsi" w:hint="eastAsia"/>
                <w:color w:val="767171" w:themeColor="background2" w:themeShade="80"/>
                <w:szCs w:val="24"/>
              </w:rPr>
              <w:t>是否需要生物相容性測試、是否需要進行動物實驗、若是產品使用過程中發生損壞會造成什麼後果、如何測試產品安全性與有效性，各項測試是否有國際標準可遵循。</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臨床測試</w:t>
            </w:r>
          </w:p>
        </w:tc>
        <w:tc>
          <w:tcPr>
            <w:tcW w:w="4962" w:type="dxa"/>
            <w:shd w:val="clear" w:color="auto" w:fill="FFFFFF"/>
          </w:tcPr>
          <w:p w:rsidR="00377182" w:rsidRPr="007431A6" w:rsidRDefault="00801FE3"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應考量層面包含：是否需要研究型臨床實驗，驗證產品可行性或是調整產品參數，若需要研究型臨床實驗，需要多大規模的測試，以及是否需要進行查驗登記用臨床試驗</w:t>
            </w:r>
            <w:r w:rsidR="00FF7344">
              <w:rPr>
                <w:rFonts w:eastAsia="標楷體" w:cstheme="minorHAnsi" w:hint="eastAsia"/>
                <w:color w:val="767171" w:themeColor="background2" w:themeShade="80"/>
                <w:szCs w:val="24"/>
              </w:rPr>
              <w:t>，預計需要收案的規模與時間，是單點啟動或是多點啟動？</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835AC1">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相對競爭技術</w:t>
            </w:r>
          </w:p>
        </w:tc>
        <w:tc>
          <w:tcPr>
            <w:tcW w:w="4962" w:type="dxa"/>
            <w:shd w:val="clear" w:color="auto" w:fill="FFFFFF"/>
          </w:tcPr>
          <w:p w:rsidR="00377182" w:rsidRDefault="00835AC1"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除類似品外，市場上是否有其他競爭者，包含：</w:t>
            </w:r>
          </w:p>
          <w:p w:rsidR="00835AC1" w:rsidRPr="00A6502E" w:rsidRDefault="00835AC1" w:rsidP="00A6502E">
            <w:pPr>
              <w:pStyle w:val="a4"/>
              <w:numPr>
                <w:ilvl w:val="0"/>
                <w:numId w:val="5"/>
              </w:numPr>
              <w:ind w:leftChars="0"/>
              <w:rPr>
                <w:rFonts w:eastAsia="標楷體" w:cstheme="minorHAnsi"/>
                <w:color w:val="767171" w:themeColor="background2" w:themeShade="80"/>
                <w:szCs w:val="24"/>
              </w:rPr>
            </w:pPr>
            <w:r w:rsidRPr="00A6502E">
              <w:rPr>
                <w:rFonts w:eastAsia="標楷體" w:cstheme="minorHAnsi" w:hint="eastAsia"/>
                <w:color w:val="767171" w:themeColor="background2" w:themeShade="80"/>
                <w:szCs w:val="24"/>
              </w:rPr>
              <w:t>相同治療目標</w:t>
            </w:r>
          </w:p>
          <w:p w:rsidR="00835AC1" w:rsidRDefault="00835AC1" w:rsidP="00A6502E">
            <w:pPr>
              <w:pStyle w:val="a4"/>
              <w:numPr>
                <w:ilvl w:val="0"/>
                <w:numId w:val="5"/>
              </w:numPr>
              <w:ind w:leftChars="0"/>
              <w:rPr>
                <w:rFonts w:eastAsia="標楷體" w:cstheme="minorHAnsi"/>
                <w:color w:val="767171" w:themeColor="background2" w:themeShade="80"/>
                <w:szCs w:val="24"/>
              </w:rPr>
            </w:pPr>
            <w:r>
              <w:rPr>
                <w:rFonts w:eastAsia="標楷體" w:cstheme="minorHAnsi" w:hint="eastAsia"/>
                <w:color w:val="767171" w:themeColor="background2" w:themeShade="80"/>
                <w:szCs w:val="24"/>
              </w:rPr>
              <w:t>相同治療原理</w:t>
            </w:r>
          </w:p>
          <w:p w:rsidR="00835AC1" w:rsidRPr="00835AC1" w:rsidRDefault="00835AC1" w:rsidP="00A6502E">
            <w:pPr>
              <w:pStyle w:val="a4"/>
              <w:numPr>
                <w:ilvl w:val="0"/>
                <w:numId w:val="5"/>
              </w:numPr>
              <w:ind w:leftChars="0"/>
              <w:rPr>
                <w:rFonts w:eastAsia="標楷體" w:cstheme="minorHAnsi"/>
                <w:color w:val="767171" w:themeColor="background2" w:themeShade="80"/>
                <w:szCs w:val="24"/>
              </w:rPr>
            </w:pPr>
            <w:r>
              <w:rPr>
                <w:rFonts w:eastAsia="標楷體" w:cstheme="minorHAnsi" w:hint="eastAsia"/>
                <w:color w:val="767171" w:themeColor="background2" w:themeShade="80"/>
                <w:szCs w:val="24"/>
              </w:rPr>
              <w:t>相同適應症</w:t>
            </w:r>
          </w:p>
        </w:tc>
        <w:tc>
          <w:tcPr>
            <w:tcW w:w="2835" w:type="dxa"/>
            <w:shd w:val="clear" w:color="auto" w:fill="000000" w:themeFill="text1"/>
          </w:tcPr>
          <w:p w:rsidR="00377182" w:rsidRPr="00377182" w:rsidRDefault="00377182" w:rsidP="00DE3F24">
            <w:pPr>
              <w:pStyle w:val="a4"/>
              <w:ind w:leftChars="0" w:left="0"/>
              <w:rPr>
                <w:rFonts w:eastAsia="標楷體" w:cstheme="minorHAnsi"/>
                <w:szCs w:val="24"/>
              </w:rPr>
            </w:pPr>
          </w:p>
        </w:tc>
        <w:tc>
          <w:tcPr>
            <w:tcW w:w="2693" w:type="dxa"/>
            <w:shd w:val="clear" w:color="auto" w:fill="000000" w:themeFill="text1"/>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bl>
    <w:p w:rsidR="00290122" w:rsidRDefault="007438A4" w:rsidP="006B121A">
      <w:pPr>
        <w:rPr>
          <w:rFonts w:eastAsia="標楷體" w:cstheme="minorHAnsi"/>
          <w:color w:val="767171" w:themeColor="background2" w:themeShade="80"/>
          <w:szCs w:val="24"/>
        </w:rPr>
      </w:pPr>
      <w:proofErr w:type="gramStart"/>
      <w:r w:rsidRPr="007438A4">
        <w:rPr>
          <w:rFonts w:eastAsia="標楷體" w:cstheme="minorHAnsi"/>
          <w:color w:val="767171" w:themeColor="background2" w:themeShade="80"/>
          <w:szCs w:val="24"/>
        </w:rPr>
        <w:t>註</w:t>
      </w:r>
      <w:proofErr w:type="gramEnd"/>
      <w:r w:rsidRPr="007438A4">
        <w:rPr>
          <w:rFonts w:eastAsia="標楷體" w:cstheme="minorHAnsi"/>
          <w:color w:val="767171" w:themeColor="background2" w:themeShade="80"/>
          <w:szCs w:val="24"/>
        </w:rPr>
        <w:t xml:space="preserve"> TPP</w:t>
      </w:r>
      <w:r w:rsidRPr="007438A4">
        <w:rPr>
          <w:rFonts w:eastAsia="標楷體" w:cstheme="minorHAnsi"/>
          <w:color w:val="767171" w:themeColor="background2" w:themeShade="80"/>
          <w:szCs w:val="24"/>
        </w:rPr>
        <w:t>為協助團隊理解目前產品研發現況與最終上市規格之間的落差，並思考如何達成最終目標</w:t>
      </w:r>
    </w:p>
    <w:p w:rsidR="007438A4" w:rsidRDefault="00117462" w:rsidP="006B121A">
      <w:pPr>
        <w:rPr>
          <w:rFonts w:eastAsia="標楷體" w:cstheme="minorHAnsi"/>
          <w:color w:val="767171" w:themeColor="background2" w:themeShade="80"/>
          <w:szCs w:val="24"/>
        </w:rPr>
      </w:pPr>
      <w:proofErr w:type="gramStart"/>
      <w:r>
        <w:rPr>
          <w:rFonts w:eastAsia="標楷體" w:cstheme="minorHAnsi" w:hint="eastAsia"/>
          <w:color w:val="767171" w:themeColor="background2" w:themeShade="80"/>
          <w:szCs w:val="24"/>
        </w:rPr>
        <w:t>註</w:t>
      </w:r>
      <w:proofErr w:type="gramEnd"/>
      <w:r>
        <w:rPr>
          <w:rFonts w:eastAsia="標楷體" w:cstheme="minorHAnsi" w:hint="eastAsia"/>
          <w:color w:val="767171" w:themeColor="background2" w:themeShade="80"/>
          <w:szCs w:val="24"/>
        </w:rPr>
        <w:t xml:space="preserve"> TPP</w:t>
      </w:r>
      <w:r>
        <w:rPr>
          <w:rFonts w:eastAsia="標楷體" w:cstheme="minorHAnsi" w:hint="eastAsia"/>
          <w:color w:val="767171" w:themeColor="background2" w:themeShade="80"/>
          <w:szCs w:val="24"/>
        </w:rPr>
        <w:t>可延伸成為醫療器材設計管控</w:t>
      </w:r>
      <w:r>
        <w:rPr>
          <w:rFonts w:eastAsia="標楷體" w:cstheme="minorHAnsi" w:hint="eastAsia"/>
          <w:color w:val="767171" w:themeColor="background2" w:themeShade="80"/>
          <w:szCs w:val="24"/>
        </w:rPr>
        <w:t>(Design Control)</w:t>
      </w:r>
      <w:r>
        <w:rPr>
          <w:rFonts w:eastAsia="標楷體" w:cstheme="minorHAnsi" w:hint="eastAsia"/>
          <w:color w:val="767171" w:themeColor="background2" w:themeShade="80"/>
          <w:szCs w:val="24"/>
        </w:rPr>
        <w:t>中的設計開發檔案</w:t>
      </w:r>
      <w:r>
        <w:rPr>
          <w:rFonts w:eastAsia="標楷體" w:cstheme="minorHAnsi" w:hint="eastAsia"/>
          <w:color w:val="767171" w:themeColor="background2" w:themeShade="80"/>
          <w:szCs w:val="24"/>
        </w:rPr>
        <w:t>(Design History File</w:t>
      </w:r>
      <w:r>
        <w:rPr>
          <w:rFonts w:eastAsia="標楷體" w:cstheme="minorHAnsi"/>
          <w:color w:val="767171" w:themeColor="background2" w:themeShade="80"/>
          <w:szCs w:val="24"/>
        </w:rPr>
        <w:t>;</w:t>
      </w:r>
      <w:r>
        <w:rPr>
          <w:rFonts w:eastAsia="標楷體" w:cstheme="minorHAnsi" w:hint="eastAsia"/>
          <w:color w:val="767171" w:themeColor="background2" w:themeShade="80"/>
          <w:szCs w:val="24"/>
        </w:rPr>
        <w:t xml:space="preserve"> DHF)</w:t>
      </w:r>
      <w:r>
        <w:rPr>
          <w:rFonts w:eastAsia="標楷體" w:cstheme="minorHAnsi" w:hint="eastAsia"/>
          <w:color w:val="767171" w:themeColor="background2" w:themeShade="80"/>
          <w:szCs w:val="24"/>
        </w:rPr>
        <w:t>，後續提供做查驗登記使用</w:t>
      </w:r>
    </w:p>
    <w:p w:rsidR="00C46CBC" w:rsidRDefault="00C46CBC">
      <w:pPr>
        <w:widowControl/>
        <w:rPr>
          <w:rFonts w:eastAsia="標楷體" w:cstheme="minorHAnsi"/>
          <w:color w:val="767171" w:themeColor="background2" w:themeShade="80"/>
          <w:szCs w:val="24"/>
        </w:rPr>
      </w:pPr>
      <w:r>
        <w:rPr>
          <w:rFonts w:eastAsia="標楷體" w:cstheme="minorHAnsi"/>
          <w:color w:val="767171" w:themeColor="background2" w:themeShade="80"/>
          <w:szCs w:val="24"/>
        </w:rPr>
        <w:br w:type="page"/>
      </w:r>
    </w:p>
    <w:p w:rsidR="00C46CBC" w:rsidRDefault="00C46CBC" w:rsidP="006B121A">
      <w:pPr>
        <w:rPr>
          <w:rFonts w:eastAsia="標楷體" w:cstheme="minorHAnsi"/>
          <w:sz w:val="32"/>
          <w:szCs w:val="24"/>
        </w:rPr>
      </w:pPr>
      <w:r w:rsidRPr="00184856">
        <w:rPr>
          <w:rFonts w:eastAsia="標楷體" w:cstheme="minorHAnsi"/>
          <w:color w:val="4472C4" w:themeColor="accent1"/>
          <w:sz w:val="32"/>
          <w:szCs w:val="24"/>
        </w:rPr>
        <w:lastRenderedPageBreak/>
        <w:t>Development Protocol</w:t>
      </w:r>
      <w:r w:rsidRPr="00C46CBC">
        <w:rPr>
          <w:rFonts w:eastAsia="標楷體" w:cstheme="minorHAnsi"/>
          <w:sz w:val="32"/>
          <w:szCs w:val="24"/>
        </w:rPr>
        <w:t xml:space="preserve"> </w:t>
      </w:r>
      <w:r>
        <w:rPr>
          <w:rFonts w:eastAsia="標楷體" w:cstheme="minorHAnsi" w:hint="eastAsia"/>
          <w:sz w:val="32"/>
          <w:szCs w:val="24"/>
        </w:rPr>
        <w:t>(</w:t>
      </w:r>
      <w:r>
        <w:rPr>
          <w:rFonts w:eastAsia="標楷體" w:cstheme="minorHAnsi" w:hint="eastAsia"/>
          <w:sz w:val="32"/>
          <w:szCs w:val="24"/>
        </w:rPr>
        <w:t>新藥</w:t>
      </w:r>
      <w:proofErr w:type="gramStart"/>
      <w:r>
        <w:rPr>
          <w:rFonts w:eastAsia="標楷體" w:cstheme="minorHAnsi" w:hint="eastAsia"/>
          <w:sz w:val="32"/>
          <w:szCs w:val="24"/>
        </w:rPr>
        <w:t>團隊必填</w:t>
      </w:r>
      <w:proofErr w:type="gramEnd"/>
      <w:r>
        <w:rPr>
          <w:rFonts w:eastAsia="標楷體" w:cstheme="minorHAnsi" w:hint="eastAsia"/>
          <w:sz w:val="32"/>
          <w:szCs w:val="24"/>
        </w:rPr>
        <w:t>)</w:t>
      </w:r>
    </w:p>
    <w:p w:rsidR="00C46CBC" w:rsidRPr="00C46CBC" w:rsidRDefault="00C46CBC" w:rsidP="006B121A">
      <w:pPr>
        <w:rPr>
          <w:rFonts w:eastAsia="標楷體" w:cstheme="minorHAnsi"/>
          <w:sz w:val="32"/>
          <w:szCs w:val="24"/>
        </w:rPr>
      </w:pPr>
      <w:r>
        <w:rPr>
          <w:rFonts w:eastAsia="標楷體" w:cstheme="minorHAnsi" w:hint="eastAsia"/>
          <w:sz w:val="32"/>
          <w:szCs w:val="24"/>
        </w:rPr>
        <w:t>新藥團隊未來做</w:t>
      </w:r>
      <w:r>
        <w:rPr>
          <w:rFonts w:eastAsia="標楷體" w:cstheme="minorHAnsi" w:hint="eastAsia"/>
          <w:sz w:val="32"/>
          <w:szCs w:val="24"/>
        </w:rPr>
        <w:t>C</w:t>
      </w:r>
      <w:r>
        <w:rPr>
          <w:rFonts w:eastAsia="標楷體" w:cstheme="minorHAnsi"/>
          <w:sz w:val="32"/>
          <w:szCs w:val="24"/>
        </w:rPr>
        <w:t>linical trial</w:t>
      </w:r>
      <w:r>
        <w:rPr>
          <w:rFonts w:eastAsia="標楷體" w:cstheme="minorHAnsi" w:hint="eastAsia"/>
          <w:sz w:val="32"/>
          <w:szCs w:val="24"/>
        </w:rPr>
        <w:t>時，需要提出</w:t>
      </w:r>
      <w:r>
        <w:rPr>
          <w:rFonts w:eastAsia="標楷體" w:cstheme="minorHAnsi" w:hint="eastAsia"/>
          <w:sz w:val="32"/>
          <w:szCs w:val="24"/>
        </w:rPr>
        <w:t>d</w:t>
      </w:r>
      <w:r>
        <w:rPr>
          <w:rFonts w:eastAsia="標楷體" w:cstheme="minorHAnsi"/>
          <w:sz w:val="32"/>
          <w:szCs w:val="24"/>
        </w:rPr>
        <w:t>evelopment protocol</w:t>
      </w:r>
      <w:r>
        <w:rPr>
          <w:rFonts w:eastAsia="標楷體" w:cstheme="minorHAnsi" w:hint="eastAsia"/>
          <w:sz w:val="32"/>
          <w:szCs w:val="24"/>
        </w:rPr>
        <w:t>的相關時程安排及準備</w:t>
      </w:r>
      <w:r w:rsidR="002B690C">
        <w:rPr>
          <w:rFonts w:eastAsia="標楷體" w:cstheme="minorHAnsi" w:hint="eastAsia"/>
          <w:sz w:val="32"/>
          <w:szCs w:val="24"/>
        </w:rPr>
        <w:t>。</w:t>
      </w:r>
    </w:p>
    <w:sectPr w:rsidR="00C46CBC" w:rsidRPr="00C46CBC" w:rsidSect="00377182">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4B3" w:rsidRDefault="002D24B3" w:rsidP="007150ED">
      <w:r>
        <w:separator/>
      </w:r>
    </w:p>
  </w:endnote>
  <w:endnote w:type="continuationSeparator" w:id="0">
    <w:p w:rsidR="002D24B3" w:rsidRDefault="002D24B3" w:rsidP="0071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微軟正黑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4B3" w:rsidRDefault="002D24B3" w:rsidP="007150ED">
      <w:r>
        <w:separator/>
      </w:r>
    </w:p>
  </w:footnote>
  <w:footnote w:type="continuationSeparator" w:id="0">
    <w:p w:rsidR="002D24B3" w:rsidRDefault="002D24B3" w:rsidP="00715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43210"/>
    <w:multiLevelType w:val="hybridMultilevel"/>
    <w:tmpl w:val="B3460350"/>
    <w:lvl w:ilvl="0" w:tplc="D256E1C8">
      <w:start w:val="1"/>
      <w:numFmt w:val="bullet"/>
      <w:lvlText w:val="−"/>
      <w:lvlJc w:val="left"/>
      <w:pPr>
        <w:ind w:left="480" w:hanging="480"/>
      </w:pPr>
      <w:rPr>
        <w:rFonts w:ascii="Georgia" w:hAnsi="Georgia"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95A23DF"/>
    <w:multiLevelType w:val="hybridMultilevel"/>
    <w:tmpl w:val="C5783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57B6AF7"/>
    <w:multiLevelType w:val="hybridMultilevel"/>
    <w:tmpl w:val="AF5E18BA"/>
    <w:lvl w:ilvl="0" w:tplc="A4CCCC5E">
      <w:start w:val="1"/>
      <w:numFmt w:val="decimal"/>
      <w:lvlText w:val="%1."/>
      <w:lvlJc w:val="left"/>
      <w:pPr>
        <w:tabs>
          <w:tab w:val="num" w:pos="340"/>
        </w:tabs>
        <w:ind w:left="340" w:hanging="340"/>
      </w:pPr>
      <w:rPr>
        <w:rFonts w:ascii="Calibri" w:hAnsi="Calibri"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3217247"/>
    <w:multiLevelType w:val="hybridMultilevel"/>
    <w:tmpl w:val="B7E417C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582A7A10"/>
    <w:multiLevelType w:val="hybridMultilevel"/>
    <w:tmpl w:val="167CE642"/>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21A"/>
    <w:rsid w:val="000418AB"/>
    <w:rsid w:val="00067099"/>
    <w:rsid w:val="00117462"/>
    <w:rsid w:val="001442B1"/>
    <w:rsid w:val="00175F9D"/>
    <w:rsid w:val="00176CC4"/>
    <w:rsid w:val="00182972"/>
    <w:rsid w:val="00184856"/>
    <w:rsid w:val="001F6B4B"/>
    <w:rsid w:val="00214DCA"/>
    <w:rsid w:val="00222D4F"/>
    <w:rsid w:val="00260D37"/>
    <w:rsid w:val="00275AA1"/>
    <w:rsid w:val="00290122"/>
    <w:rsid w:val="002B690C"/>
    <w:rsid w:val="002C1126"/>
    <w:rsid w:val="002D24B3"/>
    <w:rsid w:val="003064E4"/>
    <w:rsid w:val="00377182"/>
    <w:rsid w:val="003871E5"/>
    <w:rsid w:val="003E53AB"/>
    <w:rsid w:val="003F16D8"/>
    <w:rsid w:val="003F6288"/>
    <w:rsid w:val="0040797A"/>
    <w:rsid w:val="00410A56"/>
    <w:rsid w:val="004305D5"/>
    <w:rsid w:val="00434547"/>
    <w:rsid w:val="00441D95"/>
    <w:rsid w:val="004433A9"/>
    <w:rsid w:val="00451C21"/>
    <w:rsid w:val="00452F96"/>
    <w:rsid w:val="004776CD"/>
    <w:rsid w:val="00481020"/>
    <w:rsid w:val="0048575B"/>
    <w:rsid w:val="005555E8"/>
    <w:rsid w:val="0056502E"/>
    <w:rsid w:val="005D5558"/>
    <w:rsid w:val="005E6E8C"/>
    <w:rsid w:val="00602759"/>
    <w:rsid w:val="00622504"/>
    <w:rsid w:val="0067674F"/>
    <w:rsid w:val="006B121A"/>
    <w:rsid w:val="006E0348"/>
    <w:rsid w:val="006E7B7B"/>
    <w:rsid w:val="007150ED"/>
    <w:rsid w:val="00734B83"/>
    <w:rsid w:val="007364E1"/>
    <w:rsid w:val="007431A6"/>
    <w:rsid w:val="007438A4"/>
    <w:rsid w:val="0074681A"/>
    <w:rsid w:val="00750EE3"/>
    <w:rsid w:val="007E78DE"/>
    <w:rsid w:val="00801FE3"/>
    <w:rsid w:val="008064F8"/>
    <w:rsid w:val="00835AC1"/>
    <w:rsid w:val="008471AD"/>
    <w:rsid w:val="008B6E2B"/>
    <w:rsid w:val="00914381"/>
    <w:rsid w:val="00954FF5"/>
    <w:rsid w:val="00980F4A"/>
    <w:rsid w:val="009D4668"/>
    <w:rsid w:val="009E6AE0"/>
    <w:rsid w:val="00A6502E"/>
    <w:rsid w:val="00A8112F"/>
    <w:rsid w:val="00A94DDC"/>
    <w:rsid w:val="00AD2D38"/>
    <w:rsid w:val="00B24B6C"/>
    <w:rsid w:val="00B27F8F"/>
    <w:rsid w:val="00B301EC"/>
    <w:rsid w:val="00BC4E84"/>
    <w:rsid w:val="00BD71EA"/>
    <w:rsid w:val="00BD78B8"/>
    <w:rsid w:val="00BE0F9D"/>
    <w:rsid w:val="00BE599E"/>
    <w:rsid w:val="00BF3D11"/>
    <w:rsid w:val="00C46CBC"/>
    <w:rsid w:val="00C75BFF"/>
    <w:rsid w:val="00CE23F0"/>
    <w:rsid w:val="00CF7CFB"/>
    <w:rsid w:val="00D06056"/>
    <w:rsid w:val="00D61EF1"/>
    <w:rsid w:val="00D7166C"/>
    <w:rsid w:val="00D84A0C"/>
    <w:rsid w:val="00DA6F61"/>
    <w:rsid w:val="00DE3F24"/>
    <w:rsid w:val="00E205E8"/>
    <w:rsid w:val="00E378A5"/>
    <w:rsid w:val="00EB4AE0"/>
    <w:rsid w:val="00F479D5"/>
    <w:rsid w:val="00F66607"/>
    <w:rsid w:val="00FA1E38"/>
    <w:rsid w:val="00FB7131"/>
    <w:rsid w:val="00FD2FEE"/>
    <w:rsid w:val="00FF3FAD"/>
    <w:rsid w:val="00FF73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59CD86F-41B6-42F1-974F-40DD41AE2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B1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E23F0"/>
    <w:pPr>
      <w:ind w:leftChars="200" w:left="480"/>
    </w:pPr>
  </w:style>
  <w:style w:type="paragraph" w:styleId="a5">
    <w:name w:val="header"/>
    <w:basedOn w:val="a"/>
    <w:link w:val="a6"/>
    <w:uiPriority w:val="99"/>
    <w:unhideWhenUsed/>
    <w:rsid w:val="007150ED"/>
    <w:pPr>
      <w:tabs>
        <w:tab w:val="center" w:pos="4153"/>
        <w:tab w:val="right" w:pos="8306"/>
      </w:tabs>
      <w:snapToGrid w:val="0"/>
    </w:pPr>
    <w:rPr>
      <w:sz w:val="20"/>
      <w:szCs w:val="20"/>
    </w:rPr>
  </w:style>
  <w:style w:type="character" w:customStyle="1" w:styleId="a6">
    <w:name w:val="頁首 字元"/>
    <w:basedOn w:val="a0"/>
    <w:link w:val="a5"/>
    <w:uiPriority w:val="99"/>
    <w:rsid w:val="007150ED"/>
    <w:rPr>
      <w:sz w:val="20"/>
      <w:szCs w:val="20"/>
    </w:rPr>
  </w:style>
  <w:style w:type="paragraph" w:styleId="a7">
    <w:name w:val="footer"/>
    <w:basedOn w:val="a"/>
    <w:link w:val="a8"/>
    <w:uiPriority w:val="99"/>
    <w:unhideWhenUsed/>
    <w:rsid w:val="007150ED"/>
    <w:pPr>
      <w:tabs>
        <w:tab w:val="center" w:pos="4153"/>
        <w:tab w:val="right" w:pos="8306"/>
      </w:tabs>
      <w:snapToGrid w:val="0"/>
    </w:pPr>
    <w:rPr>
      <w:sz w:val="20"/>
      <w:szCs w:val="20"/>
    </w:rPr>
  </w:style>
  <w:style w:type="character" w:customStyle="1" w:styleId="a8">
    <w:name w:val="頁尾 字元"/>
    <w:basedOn w:val="a0"/>
    <w:link w:val="a7"/>
    <w:uiPriority w:val="99"/>
    <w:rsid w:val="007150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04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5B94B-CE08-4FF9-B906-2D2CC627B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148</Words>
  <Characters>847</Characters>
  <Application>Microsoft Office Word</Application>
  <DocSecurity>0</DocSecurity>
  <Lines>7</Lines>
  <Paragraphs>1</Paragraphs>
  <ScaleCrop>false</ScaleCrop>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wenting</cp:lastModifiedBy>
  <cp:revision>2</cp:revision>
  <dcterms:created xsi:type="dcterms:W3CDTF">2021-03-16T06:44:00Z</dcterms:created>
  <dcterms:modified xsi:type="dcterms:W3CDTF">2021-03-16T06:44:00Z</dcterms:modified>
</cp:coreProperties>
</file>